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6B3524"/>
        </w:rPr>
        <w:t>Indications &amp; Patient Education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spacing w:after="120"/>
      </w:pPr>
      <w:r>
        <w:rPr>
          <w:b w:val="0"/>
          <w:i w:val="0"/>
        </w:rPr>
        <w:t>Pharmacology I · Exam 3 · Class of 2028</w:t>
      </w:r>
    </w:p>
    <w:p>
      <w:pPr>
        <w:spacing w:after="120"/>
      </w:pPr>
      <w:r>
        <w:rPr>
          <w:b w:val="0"/>
          <w:i w:val="0"/>
        </w:rPr>
        <w:t>What each drug is FOR, and what you tell the patient. 60 entries across the Exam 3 lectures, each citing its slide. Indications and patient education are the two things students under-study most.</w:t>
      </w:r>
    </w:p>
    <w:p>
      <w:pPr>
        <w:spacing w:after="120"/>
      </w:pPr>
      <w:r>
        <w:rPr>
          <w:b/>
          <w:i w:val="0"/>
        </w:rPr>
        <w:t>Drug of choice</w:t>
      </w:r>
      <w:r>
        <w:rPr>
          <w:b w:val="0"/>
          <w:i w:val="0"/>
        </w:rPr>
        <w:t xml:space="preserve"> — The slide says </w:t>
      </w:r>
      <w:r>
        <w:rPr>
          <w:b/>
          <w:i w:val="0"/>
        </w:rPr>
        <w:t>“drug of choice”</w:t>
      </w:r>
      <w:r>
        <w:rPr>
          <w:b w:val="0"/>
          <w:i w:val="0"/>
        </w:rPr>
        <w:t xml:space="preserve"> (or first-line / preferred) for that indication.</w:t>
      </w:r>
      <w:r>
        <w:rPr>
          <w:b/>
          <w:i w:val="0"/>
        </w:rPr>
        <w:t>Indication</w:t>
      </w:r>
      <w:r>
        <w:rPr>
          <w:b w:val="0"/>
          <w:i w:val="0"/>
        </w:rPr>
        <w:t xml:space="preserve"> — A stated indication or use.</w:t>
      </w:r>
      <w:r>
        <w:rPr>
          <w:b/>
          <w:i w:val="0"/>
        </w:rPr>
        <w:t>Education-heavy</w:t>
      </w:r>
      <w:r>
        <w:rPr>
          <w:b w:val="0"/>
          <w:i w:val="0"/>
        </w:rPr>
        <w:t xml:space="preserve"> — The row where the </w:t>
      </w:r>
      <w:r>
        <w:rPr>
          <w:b/>
          <w:i w:val="0"/>
        </w:rPr>
        <w:t>counseling point</w:t>
      </w:r>
      <w:r>
        <w:rPr>
          <w:b w:val="0"/>
          <w:i w:val="0"/>
        </w:rPr>
        <w:t xml:space="preserve"> matters more than the indication.</w:t>
      </w:r>
      <w:r>
        <w:rPr>
          <w:b/>
          <w:i w:val="0"/>
        </w:rPr>
        <w:t>Monitoring</w:t>
      </w:r>
      <w:r>
        <w:rPr>
          <w:b w:val="0"/>
          <w:i w:val="0"/>
        </w:rPr>
        <w:t xml:space="preserve"> — A target level or laboratory goal.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4544"/>
      </w:tblGrid>
      <w:tr>
        <w:tc>
          <w:tcPr>
            <w:tcW w:type="dxa" w:w="1454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Read the green rows first.</w:t>
            </w:r>
            <w:r>
              <w:rPr>
                <w:b w:val="0"/>
                <w:i w:val="0"/>
              </w:rPr>
              <w:t xml:space="preserve"> The slides say </w:t>
            </w:r>
            <w:r>
              <w:rPr>
                <w:b/>
                <w:i w:val="0"/>
              </w:rPr>
              <w:t>“drug of choice”</w:t>
            </w:r>
            <w:r>
              <w:rPr>
                <w:b w:val="0"/>
                <w:i w:val="0"/>
              </w:rPr>
              <w:t xml:space="preserve"> or first-line for 4 indications here, and a stem that describes a patient is usually asking which drug the slide named for them.</w:t>
            </w:r>
          </w:p>
        </w:tc>
      </w:tr>
    </w:tbl>
    <w:p>
      <w:pPr>
        <w:spacing w:after="8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4544"/>
      </w:tblGrid>
      <w:tr>
        <w:tc>
          <w:tcPr>
            <w:tcW w:type="dxa" w:w="1454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No dosages.</w:t>
            </w:r>
            <w:r>
              <w:rPr>
                <w:b w:val="0"/>
                <w:i w:val="0"/>
              </w:rPr>
              <w:t xml:space="preserve"> Dr. Wood said drug dosages are not tested, so routes, timings and durations appear here but milligram doses do not.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Lecture 9 — Diuretics and Heart Failure Drugs 60 entries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Tier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Indications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Patient education &amp; practical notes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definition and fluid balance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Diuretics increase urine flow and/or sodium and chloride excretion.</w:t>
            </w:r>
            <w:r>
              <w:rPr>
                <w:b w:val="0"/>
                <w:i w:val="0"/>
                <w:sz w:val="18"/>
              </w:rPr>
              <w:t xml:space="preserve"> A sustained imbalance between sodium and chloride intake and loss is fatal: </w:t>
            </w:r>
            <w:r>
              <w:rPr>
                <w:b/>
                <w:i w:val="0"/>
                <w:sz w:val="18"/>
              </w:rPr>
              <w:t>too much</w:t>
            </w:r>
            <w:r>
              <w:rPr>
                <w:b w:val="0"/>
                <w:i w:val="0"/>
                <w:sz w:val="18"/>
              </w:rPr>
              <w:t xml:space="preserve"> means volume overload and pulmonary edema; </w:t>
            </w:r>
            <w:r>
              <w:rPr>
                <w:b/>
                <w:i w:val="0"/>
                <w:sz w:val="18"/>
              </w:rPr>
              <w:t>too little</w:t>
            </w:r>
            <w:r>
              <w:rPr>
                <w:b w:val="0"/>
                <w:i w:val="0"/>
                <w:sz w:val="18"/>
              </w:rPr>
              <w:t xml:space="preserve"> means volume depletion and cardiovascular collapse.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goal is balance, never maximum fluid removal: the same drug that clears a congested lung can empty the circulation if over-used.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Diuretic braking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how the kidney fights back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kidneys receive about a fifth of the cardiac output, so they defend their blood flow. Counter-regulation ("</w:t>
            </w:r>
            <w:r>
              <w:rPr>
                <w:b/>
                <w:i w:val="0"/>
                <w:sz w:val="18"/>
              </w:rPr>
              <w:t>diuretic braking</w:t>
            </w:r>
            <w:r>
              <w:rPr>
                <w:b w:val="0"/>
                <w:i w:val="0"/>
                <w:sz w:val="18"/>
              </w:rPr>
              <w:t xml:space="preserve">") includes </w:t>
            </w:r>
            <w:r>
              <w:rPr>
                <w:b/>
                <w:i w:val="0"/>
                <w:sz w:val="18"/>
              </w:rPr>
              <w:t>activation of the sympathetic nervous system and the renin-angiotensin-aldosterone system</w:t>
            </w:r>
            <w:r>
              <w:rPr>
                <w:b w:val="0"/>
                <w:i w:val="0"/>
                <w:sz w:val="18"/>
              </w:rPr>
              <w:t>, a lower blood pressure (less pressure natriuresis), a lower atrial natriuretic peptide with a higher antidiuretic hormone, and renal cell hypertrophy.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This counter-regulation is why a diuretic's effect fades over time.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Filtration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glomerulus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Glucose, sodium, potassium, chloride, bicarbonate and amino acids are all filtered. About </w:t>
            </w:r>
            <w:r>
              <w:rPr>
                <w:b/>
                <w:i w:val="0"/>
                <w:sz w:val="18"/>
              </w:rPr>
              <w:t>150 to 180 liters</w:t>
            </w:r>
            <w:r>
              <w:rPr>
                <w:b w:val="0"/>
                <w:i w:val="0"/>
                <w:sz w:val="18"/>
              </w:rPr>
              <w:t xml:space="preserve"> are filtered a day but only </w:t>
            </w:r>
            <w:r>
              <w:rPr>
                <w:b/>
                <w:i w:val="0"/>
                <w:sz w:val="18"/>
              </w:rPr>
              <w:t>1 to 2 liters</w:t>
            </w:r>
            <w:r>
              <w:rPr>
                <w:b w:val="0"/>
                <w:i w:val="0"/>
                <w:sz w:val="18"/>
              </w:rPr>
              <w:t xml:space="preserve"> are excreted, so most of what is filtered is reabsorbed further down the nephron.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 diuretic only needs to block a small fraction of reabsorption to change urine output a great deal.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Proximal tubule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site of reabsorption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Reabsorbs glucose, amino acids and organic solutes</w:t>
            </w:r>
            <w:r>
              <w:rPr>
                <w:b w:val="0"/>
                <w:i w:val="0"/>
                <w:sz w:val="18"/>
              </w:rPr>
              <w:t xml:space="preserve">; weak acids and bases are excreted into the lumen. </w:t>
            </w:r>
            <w:r>
              <w:rPr>
                <w:b/>
                <w:i w:val="0"/>
                <w:sz w:val="18"/>
              </w:rPr>
              <w:t>60 to 70 percent of the filtrate is reabsorbed here</w:t>
            </w:r>
            <w:r>
              <w:rPr>
                <w:b w:val="0"/>
                <w:i w:val="0"/>
                <w:sz w:val="18"/>
              </w:rPr>
              <w:t xml:space="preserve"> (carbonic anhydrase inhibitors act in this segment).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Where a drug acts predicts what it does to potassium, calcium and acid-base balance: learn the segment first.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Loop of Henle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concentrates the urine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Concentrates urine and reabsorbs sodium. </w:t>
            </w:r>
            <w:r>
              <w:rPr>
                <w:b/>
                <w:i w:val="0"/>
                <w:sz w:val="18"/>
              </w:rPr>
              <w:t>Descending limb: water leaves the lumen. Ascending limb: about 25 percent of sodium is reabsorbed and the limb is impermeable to water.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Loop diuretics work at this site.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Blocking this limb removes about a quarter of the filtered sodium, and the segments downstream cannot reabsorb enough to make up for it, so it gives the largest diuresis.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Distal tubule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site of thiazides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About </w:t>
            </w:r>
            <w:r>
              <w:rPr>
                <w:b/>
                <w:i w:val="0"/>
                <w:sz w:val="18"/>
              </w:rPr>
              <w:t>5 percent</w:t>
            </w:r>
            <w:r>
              <w:rPr>
                <w:b w:val="0"/>
                <w:i w:val="0"/>
                <w:sz w:val="18"/>
              </w:rPr>
              <w:t xml:space="preserve"> of sodium is reabsorbed here. </w:t>
            </w:r>
            <w:r>
              <w:rPr>
                <w:b/>
                <w:i w:val="0"/>
                <w:sz w:val="18"/>
              </w:rPr>
              <w:t>Thiazide diuretics act at this site.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 w:val="0"/>
                <w:i/>
                <w:sz w:val="18"/>
              </w:rPr>
              <w:t>Added background: aldosterone mainly drives sodium and potassium handling in the late distal tubule and collecting duct; antidiuretic hormone controls the water channels of the collecting duct.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Thiazides act after the loop, which is why they are weaker than loop diuretics.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Collecting duct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site of potassium-sparing drugs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2 to 3 percent</w:t>
            </w:r>
            <w:r>
              <w:rPr>
                <w:b w:val="0"/>
                <w:i w:val="0"/>
                <w:sz w:val="18"/>
              </w:rPr>
              <w:t xml:space="preserve"> of sodium is reabsorbed; </w:t>
            </w:r>
            <w:r>
              <w:rPr>
                <w:b/>
                <w:i w:val="0"/>
                <w:sz w:val="18"/>
              </w:rPr>
              <w:t>antidiuretic hormone</w:t>
            </w:r>
            <w:r>
              <w:rPr>
                <w:b w:val="0"/>
                <w:i w:val="0"/>
                <w:sz w:val="18"/>
              </w:rPr>
              <w:t xml:space="preserve"> controls the water channels, while </w:t>
            </w:r>
            <w:r>
              <w:rPr>
                <w:b/>
                <w:i w:val="0"/>
                <w:sz w:val="18"/>
              </w:rPr>
              <w:t>aldosterone</w:t>
            </w:r>
            <w:r>
              <w:rPr>
                <w:b w:val="0"/>
                <w:i w:val="0"/>
                <w:sz w:val="18"/>
              </w:rPr>
              <w:t xml:space="preserve"> controls sodium and potassium handling. </w:t>
            </w:r>
            <w:r>
              <w:rPr>
                <w:b/>
                <w:i w:val="0"/>
                <w:sz w:val="18"/>
              </w:rPr>
              <w:t>Potassium-sparing diuretics act at this site.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Aldosterone pulls sodium in and pushes potassium out here; blocking it (or the sodium channels it controls) is what spares potassium.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11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Loop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furosemide, bumetanide, torsemide, ethacrynic acid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Inhibit the sodium-potassium-2 chloride carrier on the luminal membrane of the thick ascending limb of the loop of Henle.</w:t>
            </w:r>
            <w:r>
              <w:rPr>
                <w:b w:val="0"/>
                <w:i w:val="0"/>
                <w:sz w:val="18"/>
              </w:rPr>
              <w:t xml:space="preserve"> Four agents: </w:t>
            </w:r>
            <w:r>
              <w:rPr>
                <w:b/>
                <w:i w:val="0"/>
                <w:sz w:val="18"/>
              </w:rPr>
              <w:t>furosemide, bumetanide, torsemide and ethacrynic acid.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Class before agent: if a stem describes this carrier or the thick ascending limb, the class is loop diuretic. Ethacrynic acid does not follow the naming pattern of the others, so learn it by name.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Loop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furosemide, bumetanide, torsemide, ethacrynic acid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Major actions:</w:t>
            </w:r>
            <w:r>
              <w:rPr>
                <w:b w:val="0"/>
                <w:i w:val="0"/>
                <w:sz w:val="18"/>
              </w:rPr>
              <w:t xml:space="preserve"> inhibit sodium chloride reabsorption by </w:t>
            </w:r>
            <w:r>
              <w:rPr>
                <w:b/>
                <w:i w:val="0"/>
                <w:sz w:val="18"/>
              </w:rPr>
              <w:t>20 to 25 percent</w:t>
            </w:r>
            <w:r>
              <w:rPr>
                <w:b w:val="0"/>
                <w:i w:val="0"/>
                <w:sz w:val="18"/>
              </w:rPr>
              <w:t xml:space="preserve">; raise urine output by </w:t>
            </w:r>
            <w:r>
              <w:rPr>
                <w:b/>
                <w:i w:val="0"/>
                <w:sz w:val="18"/>
              </w:rPr>
              <w:t>up to 4 liters a day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increase potassium excretion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increase calcium and magnesium excretion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Know the effect on each electrolyte: loops lower potassium, calcium and magnesium. A stem asking which diuretic lowers calcium is asking for a loop diuretic.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13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Loop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furosemide, bumetanide, torsemide, ethacrynic acid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Pulmonary edema</w:t>
            </w:r>
            <w:r>
              <w:rPr>
                <w:b w:val="0"/>
                <w:i w:val="0"/>
                <w:sz w:val="18"/>
              </w:rPr>
              <w:t xml:space="preserve">, </w:t>
            </w:r>
            <w:r>
              <w:rPr>
                <w:b/>
                <w:i w:val="0"/>
                <w:sz w:val="18"/>
              </w:rPr>
              <w:t>nephrotic syndrome</w:t>
            </w:r>
            <w:r>
              <w:rPr>
                <w:b w:val="0"/>
                <w:i w:val="0"/>
                <w:sz w:val="18"/>
              </w:rPr>
              <w:t xml:space="preserve"> (protein loss disrupts fluid regulation), </w:t>
            </w:r>
            <w:r>
              <w:rPr>
                <w:b/>
                <w:i w:val="0"/>
                <w:sz w:val="18"/>
              </w:rPr>
              <w:t>cirrhosis of the liver (ascites)</w:t>
            </w:r>
            <w:r>
              <w:rPr>
                <w:b w:val="0"/>
                <w:i w:val="0"/>
                <w:sz w:val="18"/>
              </w:rPr>
              <w:t xml:space="preserve">, </w:t>
            </w:r>
            <w:r>
              <w:rPr>
                <w:b/>
                <w:i w:val="0"/>
                <w:sz w:val="18"/>
              </w:rPr>
              <w:t>hypercalcemia</w:t>
            </w:r>
            <w:r>
              <w:rPr>
                <w:b w:val="0"/>
                <w:i w:val="0"/>
                <w:sz w:val="18"/>
              </w:rPr>
              <w:t xml:space="preserve"> (used with saline), </w:t>
            </w:r>
            <w:r>
              <w:rPr>
                <w:b/>
                <w:i w:val="0"/>
                <w:sz w:val="18"/>
              </w:rPr>
              <w:t>heart failure</w:t>
            </w:r>
            <w:r>
              <w:rPr>
                <w:b w:val="0"/>
                <w:i w:val="0"/>
                <w:sz w:val="18"/>
              </w:rPr>
              <w:t xml:space="preserve">, </w:t>
            </w:r>
            <w:r>
              <w:rPr>
                <w:b/>
                <w:i w:val="0"/>
                <w:sz w:val="18"/>
              </w:rPr>
              <w:t>renal failure or insufficiency</w:t>
            </w:r>
            <w:r>
              <w:rPr>
                <w:b w:val="0"/>
                <w:i w:val="0"/>
                <w:sz w:val="18"/>
              </w:rPr>
              <w:t xml:space="preserve"> and </w:t>
            </w:r>
            <w:r>
              <w:rPr>
                <w:b/>
                <w:i w:val="0"/>
                <w:sz w:val="18"/>
              </w:rPr>
              <w:t>hypertension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Reach for a loop diuretic whenever a lot of fluid must come off. Hypercalcemia is treated with a loop diuretic plus saline because loops increase calcium excretion.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Loop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furosemide, bumetanide, torsemide, ethacrynic acid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Loop diuretics are effective in patients with a creatinine clearance below 30 milliliters per minute.</w:t>
            </w:r>
            <w:r>
              <w:rPr>
                <w:b w:val="0"/>
                <w:i w:val="0"/>
                <w:sz w:val="18"/>
              </w:rPr>
              <w:t xml:space="preserve"> Thiazides classically lose effect at low clearance (metolazone is the exception).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/>
                <w:sz w:val="18"/>
              </w:rPr>
              <w:t>Added background: a patient who is still making urine on a loop diuretic does not necessarily have good kidney function, because the drug can force urine out of poorly working kidneys.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Loop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furosemide, bumetanide, torsemide, ethacrynic acid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Systemic vasodilator actions</w:t>
            </w:r>
            <w:r>
              <w:rPr>
                <w:b w:val="0"/>
                <w:i w:val="0"/>
                <w:sz w:val="18"/>
              </w:rPr>
              <w:t xml:space="preserve">: loop diuretics stimulate prostaglandins (prostaglandin E2), an effect </w:t>
            </w:r>
            <w:r>
              <w:rPr>
                <w:b/>
                <w:i w:val="0"/>
                <w:sz w:val="18"/>
              </w:rPr>
              <w:t>blocked by nonsteroidal anti-inflammatory drugs</w:t>
            </w:r>
            <w:r>
              <w:rPr>
                <w:b w:val="0"/>
                <w:i w:val="0"/>
                <w:sz w:val="18"/>
              </w:rPr>
              <w:t>, and have a direct relaxant effect on muscle (mechanism not understood).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This is the reason nonsteroidal anti-inflammatory drugs blunt a loop diuretic's effect.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14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Loop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furosemide, bumetanide, torsemide, ethacrynic acid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Interaction: nonsteroidal anti-inflammatory drugs</w:t>
            </w:r>
            <w:r>
              <w:rPr>
                <w:b w:val="0"/>
                <w:i w:val="0"/>
                <w:sz w:val="18"/>
              </w:rPr>
              <w:t xml:space="preserve"> blunt the natriuretic and blood pressure response. </w:t>
            </w:r>
            <w:r>
              <w:rPr>
                <w:b/>
                <w:i w:val="0"/>
                <w:sz w:val="18"/>
              </w:rPr>
              <w:t>Interaction: aminoglycosides</w:t>
            </w:r>
            <w:r>
              <w:rPr>
                <w:b w:val="0"/>
                <w:i w:val="0"/>
                <w:sz w:val="18"/>
              </w:rPr>
              <w:t xml:space="preserve"> potentiate ototoxicity.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Ask about over-the-counter pain relievers; a patient whose "water pill" stopped working may be taking one. Avoid stacking ear-toxic drugs.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Loop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furosemide, bumetanide, torsemide, ethacrynic acid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Interaction: lithium</w:t>
            </w:r>
            <w:r>
              <w:rPr>
                <w:b w:val="0"/>
                <w:i w:val="0"/>
                <w:sz w:val="18"/>
              </w:rPr>
              <w:t xml:space="preserve"> (clearance falls, toxicity rises). </w:t>
            </w:r>
            <w:r>
              <w:rPr>
                <w:b/>
                <w:i w:val="0"/>
                <w:sz w:val="18"/>
              </w:rPr>
              <w:t>Interaction: warfarin</w:t>
            </w:r>
            <w:r>
              <w:rPr>
                <w:b w:val="0"/>
                <w:i w:val="0"/>
                <w:sz w:val="18"/>
              </w:rPr>
              <w:t xml:space="preserve"> (the two compete for plasma protein binding). </w:t>
            </w:r>
            <w:r>
              <w:rPr>
                <w:b/>
                <w:i w:val="0"/>
                <w:sz w:val="18"/>
              </w:rPr>
              <w:t>Interaction: digitalis</w:t>
            </w:r>
            <w:r>
              <w:rPr>
                <w:b w:val="0"/>
                <w:i w:val="0"/>
                <w:sz w:val="18"/>
              </w:rPr>
              <w:t xml:space="preserve"> (potassium and magnesium loss raise the risk of arrhythmias).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Loop diuretics lower potassium and magnesium, which is the setup for digoxin toxicity; check electrolytes in anyone taking both.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19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Thiazide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chlorothiazide, hydrochlorothiazide, chlorthalidone, metolazone, indapamide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Inhibit the sodium-chloride transporter in the luminal membrane of the distal convoluted tubule</w:t>
            </w:r>
            <w:r>
              <w:rPr>
                <w:b w:val="0"/>
                <w:i w:val="0"/>
                <w:sz w:val="18"/>
              </w:rPr>
              <w:t xml:space="preserve"> (the major action). Agents: </w:t>
            </w:r>
            <w:r>
              <w:rPr>
                <w:b/>
                <w:i w:val="0"/>
                <w:sz w:val="18"/>
              </w:rPr>
              <w:t>chlorothiazide, hydrochlorothiazide, chlorthalidone, metolazone and indapamide.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Class before agent: a distal-tubule sodium-chloride transporter blocker is a thiazide.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Thiazide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chlorothiazide, hydrochlorothiazide, chlorthalidone, metolazone, indapamide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Increase sodium chloride excretion</w:t>
            </w:r>
            <w:r>
              <w:rPr>
                <w:b w:val="0"/>
                <w:i w:val="0"/>
                <w:sz w:val="18"/>
              </w:rPr>
              <w:t xml:space="preserve"> (up to 5 percent of the filtered load) and urine output (1 to 2 liters a day); </w:t>
            </w:r>
            <w:r>
              <w:rPr>
                <w:b/>
                <w:i w:val="0"/>
                <w:sz w:val="18"/>
              </w:rPr>
              <w:t>increase potassium and magnesium excretion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decrease renal calcium excretion</w:t>
            </w:r>
            <w:r>
              <w:rPr>
                <w:b w:val="0"/>
                <w:i w:val="0"/>
                <w:sz w:val="18"/>
              </w:rPr>
              <w:t xml:space="preserve"> (the opposite of loop diuretics).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Calcium is the contrast to memorize: loops waste calcium, thiazides keep it.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Thiazide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chlorothiazide, hydrochlorothiazide, chlorthalidone, metolazone, indapamide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Calcium-containing kidney stones (calcium oxalate)</w:t>
            </w:r>
            <w:r>
              <w:rPr>
                <w:b w:val="0"/>
                <w:i w:val="0"/>
                <w:sz w:val="18"/>
              </w:rPr>
              <w:t xml:space="preserve">: by holding calcium back from the urine, thiazides leave less to crystallize. </w:t>
            </w:r>
            <w:r>
              <w:rPr>
                <w:b w:val="0"/>
                <w:i/>
                <w:sz w:val="18"/>
              </w:rPr>
              <w:t>Added background: thiazides raise serum calcium, so they cause hypercalcemia rather than treat it (loop diuretics with saline treat it).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Counter-intuitive but true: serum calcium may rise slightly while urine calcium, and so stone formation, falls.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24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Thiazide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chlorothiazide, hydrochlorothiazide, chlorthalidone, metolazone, indapamide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Hypertension, renal failure, cirrhosis of the liver and congestive heart failure.</w:t>
            </w:r>
            <w:r>
              <w:rPr>
                <w:b w:val="0"/>
                <w:i w:val="0"/>
                <w:sz w:val="18"/>
              </w:rPr>
              <w:t xml:space="preserve"> In heart failure, thiazides are generally not potent enough, and loop diuretics are used instead.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Thiazides are standard drugs for blood pressure but are not the drugs for large fluid overload.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24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Thiazide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chlorothiazide, hydrochlorothiazide, chlorthalidone, metolazone, indapamide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Drug of choice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Low-dose thiazides are preferred for hypertension</w:t>
            </w:r>
            <w:r>
              <w:rPr>
                <w:b w:val="0"/>
                <w:i w:val="0"/>
                <w:sz w:val="18"/>
              </w:rPr>
              <w:t xml:space="preserve">, with few adverse effects. They work best in </w:t>
            </w:r>
            <w:r>
              <w:rPr>
                <w:b/>
                <w:i w:val="0"/>
                <w:sz w:val="18"/>
              </w:rPr>
              <w:t>elderly patients, African American patients and sodium-retentive states</w:t>
            </w:r>
            <w:r>
              <w:rPr>
                <w:b w:val="0"/>
                <w:i w:val="0"/>
                <w:sz w:val="18"/>
              </w:rPr>
              <w:t>. Short term they lower blood volume and cardiac output; chronically they lower total peripheral resistance (direct vasorelaxant effects, less sodium in arteriolar walls, less "waterlogging").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Patients with hypertension who retain sodium respond best. </w:t>
            </w:r>
            <w:r>
              <w:rPr>
                <w:b w:val="0"/>
                <w:i/>
                <w:sz w:val="18"/>
              </w:rPr>
              <w:t>Added background: thiazides are the diuretic usually chosen for long-term blood pressure control; loop diuretics are kept for fluid overload and advanced kidney disease.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Thiazide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chlorothiazide, hydrochlorothiazide, chlorthalidone, metolazone, indapamide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Thiazides classically lose effect when creatinine clearance is low (below about 30 to 40 milliliters per minute); metolazone remains effective at lower clearance.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 w:val="0"/>
                <w:i/>
                <w:sz w:val="18"/>
              </w:rPr>
              <w:t>Added background: newer trial data show that chlorthalidone can still lower blood pressure in advanced chronic kidney disease.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/>
                <w:sz w:val="18"/>
              </w:rPr>
              <w:t>Added background: metolazone is the thiazide added to a loop diuretic when a patient with poor kidney function still needs more diuresis.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Thiazide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chlorothiazide, hydrochlorothiazide, chlorthalidone, metolazone, indapamide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Monitoring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Interaction: nonsteroidal anti-inflammatory drugs</w:t>
            </w:r>
            <w:r>
              <w:rPr>
                <w:b w:val="0"/>
                <w:i w:val="0"/>
                <w:sz w:val="18"/>
              </w:rPr>
              <w:t xml:space="preserve"> block prostaglandins and weaken the natriuretic action. </w:t>
            </w:r>
            <w:r>
              <w:rPr>
                <w:b/>
                <w:i w:val="0"/>
                <w:sz w:val="18"/>
              </w:rPr>
              <w:t>Interaction: digitalis</w:t>
            </w:r>
            <w:r>
              <w:rPr>
                <w:b w:val="0"/>
                <w:i w:val="0"/>
                <w:sz w:val="18"/>
              </w:rPr>
              <w:t xml:space="preserve">: thiazides increase digitalis toxicity, so </w:t>
            </w:r>
            <w:r>
              <w:rPr>
                <w:b/>
                <w:i w:val="0"/>
                <w:sz w:val="18"/>
              </w:rPr>
              <w:t>potassium should be kept above 4.0 mEq per liter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Check the potassium of anyone taking a thiazide and digoxin together.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29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Potassium-sparing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amiloride, triamterene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Block luminal sodium channels</w:t>
            </w:r>
            <w:r>
              <w:rPr>
                <w:b w:val="0"/>
                <w:i w:val="0"/>
                <w:sz w:val="18"/>
              </w:rPr>
              <w:t xml:space="preserve"> in the collecting duct. They inhibit 2 to 3 percent of sodium chloride reabsorption, decrease the gradient for potassium secretion (so </w:t>
            </w:r>
            <w:r>
              <w:rPr>
                <w:b/>
                <w:i w:val="0"/>
                <w:sz w:val="18"/>
              </w:rPr>
              <w:t>potassium is spared</w:t>
            </w:r>
            <w:r>
              <w:rPr>
                <w:b w:val="0"/>
                <w:i w:val="0"/>
                <w:sz w:val="18"/>
              </w:rPr>
              <w:t>) and give a modest increase in urine flow.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These are weak diuretics used for what they do to potassium, not for volume.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Potassium-sparing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amiloride, triamterene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Amiloride and triamterene</w:t>
            </w:r>
            <w:r>
              <w:rPr>
                <w:b w:val="0"/>
                <w:i w:val="0"/>
                <w:sz w:val="18"/>
              </w:rPr>
              <w:t xml:space="preserve"> are the two agents; both are sold as </w:t>
            </w:r>
            <w:r>
              <w:rPr>
                <w:b/>
                <w:i w:val="0"/>
                <w:sz w:val="18"/>
              </w:rPr>
              <w:t>fixed combinations with hydrochlorothiazide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 combination product contains a thiazide as well, so it lowers sodium and keeps potassium at once.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Potassium-sparing 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amiloride, triamterene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Same uses as the other diuretics but much less natriuretic and diuretic effect.</w:t>
            </w:r>
            <w:r>
              <w:rPr>
                <w:b w:val="0"/>
                <w:i w:val="0"/>
                <w:sz w:val="18"/>
              </w:rPr>
              <w:t xml:space="preserve"> Most often used </w:t>
            </w:r>
            <w:r>
              <w:rPr>
                <w:b/>
                <w:i w:val="0"/>
                <w:sz w:val="18"/>
              </w:rPr>
              <w:t>in combination with other diuretics or antihypertensive drugs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Their main job is to offset the potassium lost with loop diuretics and thiazides. </w:t>
            </w:r>
            <w:r>
              <w:rPr>
                <w:b w:val="0"/>
                <w:i/>
                <w:sz w:val="18"/>
              </w:rPr>
              <w:t>Added background: salt substitutes are usually potassium chloride, so a patient on a potassium-sparing diuretic should check with the prescriber before using one.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32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Aldosterone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normal actions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Aldosterone </w:t>
            </w:r>
            <w:r>
              <w:rPr>
                <w:b/>
                <w:i w:val="0"/>
                <w:sz w:val="18"/>
              </w:rPr>
              <w:t>binds its receptor, which translocates to the nucleus</w:t>
            </w:r>
            <w:r>
              <w:rPr>
                <w:b w:val="0"/>
                <w:i w:val="0"/>
                <w:sz w:val="18"/>
              </w:rPr>
              <w:t xml:space="preserve"> and activates protein synthesis: </w:t>
            </w:r>
            <w:r>
              <w:rPr>
                <w:b/>
                <w:i w:val="0"/>
                <w:sz w:val="18"/>
              </w:rPr>
              <w:t>more sodium channels in the membrane</w:t>
            </w:r>
            <w:r>
              <w:rPr>
                <w:b w:val="0"/>
                <w:i w:val="0"/>
                <w:sz w:val="18"/>
              </w:rPr>
              <w:t xml:space="preserve"> and </w:t>
            </w:r>
            <w:r>
              <w:rPr>
                <w:b/>
                <w:i w:val="0"/>
                <w:sz w:val="18"/>
              </w:rPr>
              <w:t>more activity of the sodium-potassium adenosine triphosphatase (ATPase) pump</w:t>
            </w:r>
            <w:r>
              <w:rPr>
                <w:b w:val="0"/>
                <w:i w:val="0"/>
                <w:sz w:val="18"/>
              </w:rPr>
              <w:t>, with more energy production in the distal convoluted tubule.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More sodium channels means more sodium and water retained and more potassium lost; excess aldosterone therefore causes low potassium.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34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Aldosterone antagonists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spironolactone, eplerenone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Spironolactone and eplerenone bind the steroid (aldosterone) receptor but the complex does not translocate to the nucleus</w:t>
            </w:r>
            <w:r>
              <w:rPr>
                <w:b w:val="0"/>
                <w:i w:val="0"/>
                <w:sz w:val="18"/>
              </w:rPr>
              <w:t xml:space="preserve">, so aldosterone's actions are blocked. Most effective when aldosterone is high; they block 2 to 3 percent of sodium chloride reabsorption and </w:t>
            </w:r>
            <w:r>
              <w:rPr>
                <w:b/>
                <w:i w:val="0"/>
                <w:sz w:val="18"/>
              </w:rPr>
              <w:t>reduce potassium loss</w:t>
            </w:r>
            <w:r>
              <w:rPr>
                <w:b w:val="0"/>
                <w:i w:val="0"/>
                <w:sz w:val="18"/>
              </w:rPr>
              <w:t>; modest effect on lipids, glucose and uric acid.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drug is a receptor antagonist, so it needs aldosterone to be present to matter: it works best in states of high aldosterone.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Aldosterone antagonists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spironolactone, eplerenone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Primary aldosteronism</w:t>
            </w:r>
            <w:r>
              <w:rPr>
                <w:b w:val="0"/>
                <w:i w:val="0"/>
                <w:sz w:val="18"/>
              </w:rPr>
              <w:t xml:space="preserve">, </w:t>
            </w:r>
            <w:r>
              <w:rPr>
                <w:b/>
                <w:i w:val="0"/>
                <w:sz w:val="18"/>
              </w:rPr>
              <w:t>hypertension</w:t>
            </w:r>
            <w:r>
              <w:rPr>
                <w:b w:val="0"/>
                <w:i w:val="0"/>
                <w:sz w:val="18"/>
              </w:rPr>
              <w:t xml:space="preserve">, </w:t>
            </w:r>
            <w:r>
              <w:rPr>
                <w:b/>
                <w:i w:val="0"/>
                <w:sz w:val="18"/>
              </w:rPr>
              <w:t>heart failure</w:t>
            </w:r>
            <w:r>
              <w:rPr>
                <w:b w:val="0"/>
                <w:i w:val="0"/>
                <w:sz w:val="18"/>
              </w:rPr>
              <w:t xml:space="preserve"> (advanced; see the heart failure section), </w:t>
            </w:r>
            <w:r>
              <w:rPr>
                <w:b/>
                <w:i w:val="0"/>
                <w:sz w:val="18"/>
              </w:rPr>
              <w:t>edematous conditions</w:t>
            </w:r>
            <w:r>
              <w:rPr>
                <w:b w:val="0"/>
                <w:i w:val="0"/>
                <w:sz w:val="18"/>
              </w:rPr>
              <w:t xml:space="preserve">, </w:t>
            </w:r>
            <w:r>
              <w:rPr>
                <w:b/>
                <w:i w:val="0"/>
                <w:sz w:val="18"/>
              </w:rPr>
              <w:t>cirrhosis</w:t>
            </w:r>
            <w:r>
              <w:rPr>
                <w:b w:val="0"/>
                <w:i w:val="0"/>
                <w:sz w:val="18"/>
              </w:rPr>
              <w:t xml:space="preserve"> (secondary hyperaldosteronism) and </w:t>
            </w:r>
            <w:r>
              <w:rPr>
                <w:b/>
                <w:i w:val="0"/>
                <w:sz w:val="18"/>
              </w:rPr>
              <w:t>nephrotic syndrome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Both a diuretic and a survival drug in advanced heart failure. In the heart failure section the same drug class is described for class III or IV failure; learn it as advanced failure.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37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Carbonic anhydrase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acetazolamide, dichlorphenamide, methazolamide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Inhibit carbonic anhydrase</w:t>
            </w:r>
            <w:r>
              <w:rPr>
                <w:b w:val="0"/>
                <w:i w:val="0"/>
                <w:sz w:val="18"/>
              </w:rPr>
              <w:t xml:space="preserve">: bicarbonate absorption in the proximal tubule falls by 80 to 90 percent, so less hydrogen ion is produced and less sodium-hydrogen exchange occurs. </w:t>
            </w:r>
            <w:r>
              <w:rPr>
                <w:b/>
                <w:i w:val="0"/>
                <w:sz w:val="18"/>
              </w:rPr>
              <w:t>Short-term effect: sodium and potassium excretion rises about 5 percent; after 3 to 5 days the effect falls to 1 to 3 percent.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These are the weakest diuretics because the rest of the nephron makes up for the loss. Bicarbonate is trapped in the tubule and lost in the urine.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Carbonic anhydrase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acetazolamide, dichlorphenamide, methazolamide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Acetazolamide, dichlorphenamide and methazolamide.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Class before agent: three agents, all ending in -zolamide or -phenamide.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Carbonic anhydrase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acetazolamide, dichlorphenamide, methazolamide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Other uses: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glaucoma</w:t>
            </w:r>
            <w:r>
              <w:rPr>
                <w:b w:val="0"/>
                <w:i w:val="0"/>
                <w:sz w:val="18"/>
              </w:rPr>
              <w:t xml:space="preserve"> (lowers bicarbonate in the ciliary body; dorzolamide and brinzolamide), </w:t>
            </w:r>
            <w:r>
              <w:rPr>
                <w:b/>
                <w:i w:val="0"/>
                <w:sz w:val="18"/>
              </w:rPr>
              <w:t>epilepsy</w:t>
            </w:r>
            <w:r>
              <w:rPr>
                <w:b w:val="0"/>
                <w:i w:val="0"/>
                <w:sz w:val="18"/>
              </w:rPr>
              <w:t xml:space="preserve"> (metabolic acidosis, central nervous system effects) and </w:t>
            </w:r>
            <w:r>
              <w:rPr>
                <w:b/>
                <w:i w:val="0"/>
                <w:sz w:val="18"/>
              </w:rPr>
              <w:t>mountain (altitude) sickness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Used as diuretics rarely; their value is in these other uses. </w:t>
            </w:r>
            <w:r>
              <w:rPr>
                <w:b w:val="0"/>
                <w:i/>
                <w:sz w:val="18"/>
              </w:rPr>
              <w:t>Added background: for altitude sickness the metabolic acidosis makes the patient breathe faster, which helps at low oxygen pressure.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42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Heart failure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etiology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Ischemic heart disease and myocardial infarction cause 50 to 60 percent of cases.</w:t>
            </w:r>
            <w:r>
              <w:rPr>
                <w:b w:val="0"/>
                <w:i w:val="0"/>
                <w:sz w:val="18"/>
              </w:rPr>
              <w:t xml:space="preserve"> Other causes: </w:t>
            </w:r>
            <w:r>
              <w:rPr>
                <w:b/>
                <w:i w:val="0"/>
                <w:sz w:val="18"/>
              </w:rPr>
              <w:t>hypertension</w:t>
            </w:r>
            <w:r>
              <w:rPr>
                <w:b w:val="0"/>
                <w:i w:val="0"/>
                <w:sz w:val="18"/>
              </w:rPr>
              <w:t xml:space="preserve">, </w:t>
            </w:r>
            <w:r>
              <w:rPr>
                <w:b/>
                <w:i w:val="0"/>
                <w:sz w:val="18"/>
              </w:rPr>
              <w:t>idiopathic dilated cardiomyopathy</w:t>
            </w:r>
            <w:r>
              <w:rPr>
                <w:b w:val="0"/>
                <w:i w:val="0"/>
                <w:sz w:val="18"/>
              </w:rPr>
              <w:t>, other cardiomyopathies (alcoholic, viral, hypertrophic) and drug-induced failure.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Treating blood pressure and coronary disease helps prevent heart failure.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Heart failure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systolic dysfunction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Systolic dysfunction is decreased contractility</w:t>
            </w:r>
            <w:r>
              <w:rPr>
                <w:b w:val="0"/>
                <w:i w:val="0"/>
                <w:sz w:val="18"/>
              </w:rPr>
              <w:t xml:space="preserve"> from loss of myocardial muscle mass, left ventricular hypertrophy or dilated cardiomyopathy. It is assessed as a </w:t>
            </w:r>
            <w:r>
              <w:rPr>
                <w:b/>
                <w:i w:val="0"/>
                <w:sz w:val="18"/>
              </w:rPr>
              <w:t>reduced ejection fraction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Systolic failure is the type the survival drugs (ACE inhibitors, three beta blockers, aldosterone antagonists) were proved in.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Heart failure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diastolic dysfunction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Diastolic dysfunction is impaired relaxation</w:t>
            </w:r>
            <w:r>
              <w:rPr>
                <w:b w:val="0"/>
                <w:i w:val="0"/>
                <w:sz w:val="18"/>
              </w:rPr>
              <w:t xml:space="preserve">: thicker, stiffer ventricles relax less well, and ischemia impairs removal of calcium from the cytosol back into the sarcoplasmic reticulum. Ventricular filling falls, so cardiac output falls, with </w:t>
            </w:r>
            <w:r>
              <w:rPr>
                <w:b/>
                <w:i w:val="0"/>
                <w:sz w:val="18"/>
              </w:rPr>
              <w:t>symptoms despite a preserved ejection fraction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 normal ejection fraction does not rule out heart failure.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Heart failure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compensatory response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Compensation:</w:t>
            </w:r>
            <w:r>
              <w:rPr>
                <w:b w:val="0"/>
                <w:i w:val="0"/>
                <w:sz w:val="18"/>
              </w:rPr>
              <w:t xml:space="preserve"> increased preload (sodium and water retention), vasoconstriction, tachycardia and increased contractility from sympathetic activation, and left ventricular hypertrophy. These begin as help and become a vicious cycle: lower cardiac output drives neuroendocrine activation, sodium and water retention and a higher afterload.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Each drug class breaks one link of the cycle: diuretics lower preload, angiotensin-converting enzyme inhibitors lower afterload, beta blockers blunt sympathetic drive.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Heart failure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decompensation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Common precipitants of decompensation:</w:t>
            </w:r>
            <w:r>
              <w:rPr>
                <w:b w:val="0"/>
                <w:i w:val="0"/>
                <w:sz w:val="18"/>
              </w:rPr>
              <w:t xml:space="preserve"> lack of compliance, uncontrolled hypertension, cardiac arrhythmias, inadequate therapy, inappropriate medications or fluid overload, acute anginal chest pain, pulmonary infection and emotional stress.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Counsel on diet and medication adherence: missed medicines and salty or fluid-heavy meals are the commonest avoidable triggers.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Heart failure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nonpharmacologic therapy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Restrict dietary sodium and fluid</w:t>
            </w:r>
            <w:r>
              <w:rPr>
                <w:b w:val="0"/>
                <w:i w:val="0"/>
                <w:sz w:val="18"/>
              </w:rPr>
              <w:t>; physical activity may improve functional status.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Tell the patient to limit salt and fluid and to stay active as tolerated.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51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Diuretics in heart failure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loop diuretics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Drug of choice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Loop diuretics are the mainstay of heart failure therapy</w:t>
            </w:r>
            <w:r>
              <w:rPr>
                <w:b w:val="0"/>
                <w:i w:val="0"/>
                <w:sz w:val="18"/>
              </w:rPr>
              <w:t>: they decrease sodium and water retention and so lower preload, for symptomatic benefit. Thiazide diuretics are not potent enough for most patients with heart failure.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Loops relieve congestion and swelling; they are not what extends life.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Diuretics in heart failure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what they do not do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Diuretics are for symptomatic relief only.</w:t>
            </w:r>
            <w:r>
              <w:rPr>
                <w:b w:val="0"/>
                <w:i w:val="0"/>
                <w:sz w:val="18"/>
              </w:rPr>
              <w:t xml:space="preserve"> There is no evidence they decrease progression or mortality, and they are not mandatory therapy.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 drug that improves mortality stays on whatever the symptoms; a drug for symptoms only is not mandatory. </w:t>
            </w:r>
            <w:r>
              <w:rPr>
                <w:b w:val="0"/>
                <w:i/>
                <w:sz w:val="18"/>
              </w:rPr>
              <w:t>Added background: some patients adjust the loop diuretic dose by their daily weight.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53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Daily weight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monitoring fluid status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Monitoring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Monitoring the patient's weight is a good way to detect worsening fluid overload.</w:t>
            </w:r>
            <w:r>
              <w:rPr>
                <w:b w:val="0"/>
                <w:i w:val="0"/>
                <w:sz w:val="18"/>
              </w:rPr>
              <w:t xml:space="preserve"> A gain over several days is fluid, not tissue.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Teach daily weights at the same time each morning and a clear rule for when to call; a rising weight means fluid is building up.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ACE (angiotensin-converting enzyme)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in heart failure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Drug of choice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Angiotensin-converting enzyme inhibitors decrease preload, afterload and sympathetic activation</w:t>
            </w:r>
            <w:r>
              <w:rPr>
                <w:b w:val="0"/>
                <w:i w:val="0"/>
                <w:sz w:val="18"/>
              </w:rPr>
              <w:t xml:space="preserve"> and decrease left ventricular hypertrophy, dilation and remodeling, so they </w:t>
            </w:r>
            <w:r>
              <w:rPr>
                <w:b/>
                <w:i w:val="0"/>
                <w:sz w:val="18"/>
              </w:rPr>
              <w:t>slow progression and decrease mortality</w:t>
            </w:r>
            <w:r>
              <w:rPr>
                <w:b w:val="0"/>
                <w:i w:val="0"/>
                <w:sz w:val="18"/>
              </w:rPr>
              <w:t>. Patients should be on an angiotensin-converting enzyme inhibitor and a beta blocker irrespective of symptoms.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These are survival drugs: they stay on even when symptoms are controlled. </w:t>
            </w:r>
            <w:r>
              <w:rPr>
                <w:b w:val="0"/>
                <w:i/>
                <w:sz w:val="18"/>
              </w:rPr>
              <w:t>Added background: angiotensin receptor blockers are the alternative when cough develops, and can be used with caution after angioedema.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54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ACE (angiotensin-converting enzyme)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in heart failure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Benefits:</w:t>
            </w:r>
            <w:r>
              <w:rPr>
                <w:b w:val="0"/>
                <w:i w:val="0"/>
                <w:sz w:val="18"/>
              </w:rPr>
              <w:t xml:space="preserve"> hemodynamic improvement, improved exercise tolerance, decreased heart failure symptoms, fewer hospital admissions, slowed progression of disease and prolonged survival.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benefit list is the reason to keep titrating the drug up to the target tolerated amount.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 in heart failure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carvedilol, metoprolol succinate, bisoprolol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Beta blockers were classically considered contraindicated in heart failure.</w:t>
            </w:r>
            <w:r>
              <w:rPr>
                <w:b w:val="0"/>
                <w:i w:val="0"/>
                <w:sz w:val="18"/>
              </w:rPr>
              <w:t xml:space="preserve"> The </w:t>
            </w:r>
            <w:r>
              <w:rPr>
                <w:b/>
                <w:i w:val="0"/>
                <w:sz w:val="18"/>
              </w:rPr>
              <w:t>three with a mortality benefit are carvedilol, metoprolol succinate (extended release) and bisoprolol.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Only these three: other beta blockers have not been shown to lower mortality in heart failure. The succinate (extended-release) metoprolol is the one that lasts all day.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 in heart failure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carvedilol, metoprolol succinate, bisoprolol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Keys to successful use:</w:t>
            </w:r>
            <w:r>
              <w:rPr>
                <w:b w:val="0"/>
                <w:i w:val="0"/>
                <w:sz w:val="18"/>
              </w:rPr>
              <w:t xml:space="preserve"> the patient should be </w:t>
            </w:r>
            <w:r>
              <w:rPr>
                <w:b/>
                <w:i w:val="0"/>
                <w:sz w:val="18"/>
              </w:rPr>
              <w:t>stable before initiation</w:t>
            </w:r>
            <w:r>
              <w:rPr>
                <w:b w:val="0"/>
                <w:i w:val="0"/>
                <w:sz w:val="18"/>
              </w:rPr>
              <w:t xml:space="preserve"> (hospital initiation was traditionally preferred); </w:t>
            </w:r>
            <w:r>
              <w:rPr>
                <w:b/>
                <w:i w:val="0"/>
                <w:sz w:val="18"/>
              </w:rPr>
              <w:t>start with very low doses and titrate up slowly</w:t>
            </w:r>
            <w:r>
              <w:rPr>
                <w:b w:val="0"/>
                <w:i w:val="0"/>
                <w:sz w:val="18"/>
              </w:rPr>
              <w:t xml:space="preserve"> (over several weeks); monitor for worsening heart failure signs and symptoms.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"Low and slow": starting too fast or in an unstable patient can worsen heart failure. Tell the patient that benefit builds over months and that symptoms may briefly worsen.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 in heart failure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carvedilol, metoprolol succinate, bisoprolol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Benefits:</w:t>
            </w:r>
            <w:r>
              <w:rPr>
                <w:b w:val="0"/>
                <w:i w:val="0"/>
                <w:sz w:val="18"/>
              </w:rPr>
              <w:t xml:space="preserve"> improved exercise tolerance, hemodynamic improvement (increased ejection fraction), slowed disease progression, fewer hospitalizations, less need for transplant and </w:t>
            </w:r>
            <w:r>
              <w:rPr>
                <w:b/>
                <w:i w:val="0"/>
                <w:sz w:val="18"/>
              </w:rPr>
              <w:t>decreased mortality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Like angiotensin-converting enzyme inhibitors, these are survival drugs rather than symptom drugs.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 in heart failure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carvedilol, metoprolol succinate, bisoprolol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Drug of choice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First-line therapy in class II to IV heart failure.</w:t>
            </w:r>
            <w:r>
              <w:rPr>
                <w:b w:val="0"/>
                <w:i w:val="0"/>
                <w:sz w:val="18"/>
              </w:rPr>
              <w:t xml:space="preserve"> Patients should be on an angiotensin-converting enzyme inhibitor and a beta blocker irrespective of symptoms.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Anyone with systolic heart failure should be on both unless contraindicated or not tolerated.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60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Digoxin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cardiac glycoside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 lactone ring and a steroid nucleus are essential for activity</w:t>
            </w:r>
            <w:r>
              <w:rPr>
                <w:b w:val="0"/>
                <w:i w:val="0"/>
                <w:sz w:val="18"/>
              </w:rPr>
              <w:t xml:space="preserve">; the </w:t>
            </w:r>
            <w:r>
              <w:rPr>
                <w:b/>
                <w:i w:val="0"/>
                <w:sz w:val="18"/>
              </w:rPr>
              <w:t>sugar molecules influence absorption, half-life and metabolism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Digoxin is a cardiac glycoside: steroid core, lactone ring and sugars.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Digoxin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cardiac glycoside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Inotropic action (the older mechanism): digoxin inhibits the sodium-potassium adenosine triphosphatase (ATPase)</w:t>
            </w:r>
            <w:r>
              <w:rPr>
                <w:b w:val="0"/>
                <w:i w:val="0"/>
                <w:sz w:val="18"/>
              </w:rPr>
              <w:t>; intracellular sodium rises, so intracellular calcium rises through the sodium-calcium exchanger and the fiber shortening (force of contraction) increases.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Block the sodium pump, retain sodium, bring in calcium, contract harder: this is a positive inotrope.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Digoxin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cardiac glycoside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Neurohormonal actions (the newer mechanism):</w:t>
            </w:r>
            <w:r>
              <w:rPr>
                <w:b w:val="0"/>
                <w:i w:val="0"/>
                <w:sz w:val="18"/>
              </w:rPr>
              <w:t xml:space="preserve"> decreased sympathetic and increased parasympathetic activity, resensitized baroreflex, lower heart rate, more parasympathetic activity at the atrioventricular node, and decreased renin-angiotensin-aldosterone system activity, so less remodeling, better perfusion and higher cardiac output.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Part of the benefit is a slower heart rate that lets the ventricles fill for longer.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63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Digoxin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cardiac glycoside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Clinical benefits:</w:t>
            </w:r>
            <w:r>
              <w:rPr>
                <w:b w:val="0"/>
                <w:i w:val="0"/>
                <w:sz w:val="18"/>
              </w:rPr>
              <w:t xml:space="preserve"> improved symptoms, exercise tolerance and quality of life, and fewer hospitalizations. </w:t>
            </w:r>
            <w:r>
              <w:rPr>
                <w:b/>
                <w:i w:val="0"/>
                <w:sz w:val="18"/>
              </w:rPr>
              <w:t>No survival benefit.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Digoxin is a symptom drug: it is never mandatory, unlike angiotensin-converting enzyme inhibitors and the three beta blockers.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Digoxin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cardiac glycoside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Place in therapy:</w:t>
            </w:r>
            <w:r>
              <w:rPr>
                <w:b w:val="0"/>
                <w:i w:val="0"/>
                <w:sz w:val="18"/>
              </w:rPr>
              <w:t xml:space="preserve"> no evidence of slowed disease progression; primary use is in </w:t>
            </w:r>
            <w:r>
              <w:rPr>
                <w:b/>
                <w:i w:val="0"/>
                <w:sz w:val="18"/>
              </w:rPr>
              <w:t>symptomatic patients already on optimal angiotensin-converting enzyme inhibitor, beta blocker and diuretic therapy</w:t>
            </w:r>
            <w:r>
              <w:rPr>
                <w:b w:val="0"/>
                <w:i w:val="0"/>
                <w:sz w:val="18"/>
              </w:rPr>
              <w:t xml:space="preserve">; considered in symptomatic heart failure with systolic dysfunction; can be used for </w:t>
            </w:r>
            <w:r>
              <w:rPr>
                <w:b/>
                <w:i w:val="0"/>
                <w:sz w:val="18"/>
              </w:rPr>
              <w:t>rate control in atrial fibrillation with heart failure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 w:val="0"/>
                <w:i/>
                <w:sz w:val="18"/>
              </w:rPr>
              <w:t>Added background: it is generally an add-on, not the first drug for rate control.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Add it when a patient is still symptomatic on the survival drugs. </w:t>
            </w:r>
            <w:r>
              <w:rPr>
                <w:b w:val="0"/>
                <w:i/>
                <w:sz w:val="18"/>
              </w:rPr>
              <w:t>Added background: because it is cleared by the kidneys, kidney disease makes it accumulate.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Digoxin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cardiac glycoside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Monitoring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Target blood level 0.5 to 1 ng/mL</w:t>
            </w:r>
            <w:r>
              <w:rPr>
                <w:b w:val="0"/>
                <w:i w:val="0"/>
                <w:sz w:val="18"/>
              </w:rPr>
              <w:t>; higher concentrations may be associated with worse outcomes in heart failure.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 narrow target range is why digoxin is one of the few heart failure drugs monitored with a drug level.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Digoxin immune Fab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antidote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Digoxin immune Fab is an antibody fragment that binds digoxin</w:t>
            </w:r>
            <w:r>
              <w:rPr>
                <w:b w:val="0"/>
                <w:i w:val="0"/>
                <w:sz w:val="18"/>
              </w:rPr>
              <w:t xml:space="preserve"> (affinity for digoxin is higher than digoxin's affinity for the sodium-potassium adenosine triphosphatase (ATPase)); it is produced by immunizing healthy sheep with digoxin coupled to human serum albumin, and it </w:t>
            </w:r>
            <w:r>
              <w:rPr>
                <w:b/>
                <w:i w:val="0"/>
                <w:sz w:val="18"/>
              </w:rPr>
              <w:t>rapidly reverses toxicity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This is the antidote for life-threatening toxicity. </w:t>
            </w:r>
            <w:r>
              <w:rPr>
                <w:b w:val="0"/>
                <w:i/>
                <w:sz w:val="18"/>
              </w:rPr>
              <w:t>Added background: removing the digoxin can unmask the atrial fibrillation or heart failure it was treating.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72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Aldosterone antagonists in heart failure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spironolactone, eplerenone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Spironolactone gives a mortality reduction in advanced (class III or IV) heart failure.</w:t>
            </w:r>
            <w:r>
              <w:rPr>
                <w:b w:val="0"/>
                <w:i w:val="0"/>
                <w:sz w:val="18"/>
              </w:rPr>
              <w:t xml:space="preserve"> Patients are not eligible if potassium is above 5 or serum creatinine is above 2.5. Gynecomastia occurs in about 10 percent of men. </w:t>
            </w:r>
            <w:r>
              <w:rPr>
                <w:b/>
                <w:i w:val="0"/>
                <w:sz w:val="18"/>
              </w:rPr>
              <w:t>Eplerenone has less effect on androgen receptors and does not usually cause gynecomastia.</w:t>
            </w:r>
            <w:r>
              <w:rPr>
                <w:b w:val="0"/>
                <w:i w:val="0"/>
                <w:sz w:val="18"/>
              </w:rPr>
              <w:t xml:space="preserve"> Mechanism: neurohormonal inhibition, slowed remodeling of the left ventricle and slowed progression of heart failure.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Check potassium and kidney function before and during treatment. If a man on spironolactone develops breast enlargement, switching to eplerenone avoids it.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73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Phosphodiesterase (type III)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milrinone, inamrinone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Cyclic adenosine monophosphate (cyclic AMP) phosphodiesterase (type III) inhibitors.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Inotropic and vasodilator actions:</w:t>
            </w:r>
            <w:r>
              <w:rPr>
                <w:b w:val="0"/>
                <w:i w:val="0"/>
                <w:sz w:val="18"/>
              </w:rPr>
              <w:t xml:space="preserve"> direct stimulation of myocardial contraction, balanced arterial and venous dilation, decreased afterload and increased cardiac output.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Both a stronger squeeze and a lower afterload. </w:t>
            </w:r>
            <w:r>
              <w:rPr>
                <w:b w:val="0"/>
                <w:i/>
                <w:sz w:val="18"/>
              </w:rPr>
              <w:t>Added background: because they also dilate vessels, they suit acute failure with an adequate blood pressure rather than a low one.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Phosphodiesterase (type III)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milrinone, inamrinone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Approved for short-term intravenous use in acute decompensated heart failure.</w:t>
            </w:r>
            <w:r>
              <w:rPr>
                <w:b w:val="0"/>
                <w:i w:val="0"/>
                <w:sz w:val="18"/>
              </w:rPr>
              <w:t xml:space="preserve"> Long-term use is associated with higher mortality and morbidity than placebo.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These are in-hospital stabilizing drugs, transitioned off once the patient is stable and on usual oral therapy; they are never for long-term use.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Dobutamine and dopamine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intravenous inotropes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Dobutamine is a selective beta-1 agonist</w:t>
            </w:r>
            <w:r>
              <w:rPr>
                <w:b w:val="0"/>
                <w:i w:val="0"/>
                <w:sz w:val="18"/>
              </w:rPr>
              <w:t xml:space="preserve">: intravenous infusion stimulates the force of contraction more than the rate; short-term use to stabilize patients. </w:t>
            </w:r>
            <w:r>
              <w:rPr>
                <w:b/>
                <w:i w:val="0"/>
                <w:sz w:val="18"/>
              </w:rPr>
              <w:t>Dopamine</w:t>
            </w:r>
            <w:r>
              <w:rPr>
                <w:b w:val="0"/>
                <w:i w:val="0"/>
                <w:sz w:val="18"/>
              </w:rPr>
              <w:t xml:space="preserve"> is given by intravenous infusion and acts through dopamine and beta receptors.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/>
                <w:sz w:val="18"/>
              </w:rPr>
              <w:t>Added background: when decompensation comes with low blood pressure, an agent that does not rely on vasodilation, such as dobutamine, is generally favored over milrinone; low-dose dopamine has not been shown to protect kidney function.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Ivabradine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hyperpolarization-activated channel blocker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Blocks the hyperpolarization-activated cyclic nucleotide-gated (HCN) channel</w:t>
            </w:r>
            <w:r>
              <w:rPr>
                <w:b w:val="0"/>
                <w:i w:val="0"/>
                <w:sz w:val="18"/>
              </w:rPr>
              <w:t xml:space="preserve">, inhibiting the pacemaker current in the sinoatrial node: </w:t>
            </w:r>
            <w:r>
              <w:rPr>
                <w:b/>
                <w:i w:val="0"/>
                <w:sz w:val="18"/>
              </w:rPr>
              <w:t>reduces heart rate without affecting contractility.</w:t>
            </w:r>
            <w:r>
              <w:rPr>
                <w:b w:val="0"/>
                <w:i w:val="0"/>
                <w:sz w:val="18"/>
              </w:rPr>
              <w:t xml:space="preserve"> Used in heart failure patients </w:t>
            </w:r>
            <w:r>
              <w:rPr>
                <w:b/>
                <w:i w:val="0"/>
                <w:sz w:val="18"/>
              </w:rPr>
              <w:t>maxed out on beta blockers</w:t>
            </w:r>
            <w:r>
              <w:rPr>
                <w:b w:val="0"/>
                <w:i w:val="0"/>
                <w:sz w:val="18"/>
              </w:rPr>
              <w:t xml:space="preserve">, in </w:t>
            </w:r>
            <w:r>
              <w:rPr>
                <w:b/>
                <w:i w:val="0"/>
                <w:sz w:val="18"/>
              </w:rPr>
              <w:t>normal sinus rhythm with a heart rate above 70 beats per minute</w:t>
            </w:r>
            <w:r>
              <w:rPr>
                <w:b w:val="0"/>
                <w:i w:val="0"/>
                <w:sz w:val="18"/>
              </w:rPr>
              <w:t>; decreases hospitalization and heart failure related death.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Add-on only: it replaces neither the beta blocker nor the angiotensin-converting enzyme inhibitor; it needs a regular sinus rhythm.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Sacubitril-valsartan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neprilysin inhibitor with an angiotensin receptor blocker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Sacubitril is a neprilysin inhibitor</w:t>
            </w:r>
            <w:r>
              <w:rPr>
                <w:b w:val="0"/>
                <w:i w:val="0"/>
                <w:sz w:val="18"/>
              </w:rPr>
              <w:t xml:space="preserve">, formulated with valsartan. Neprilysin normally degrades vasoactive peptides (natriuretic peptide, bradykinin); inhibition causes </w:t>
            </w:r>
            <w:r>
              <w:rPr>
                <w:b/>
                <w:i w:val="0"/>
                <w:sz w:val="18"/>
              </w:rPr>
              <w:t>vasodilation, natriuresis and diuresis</w:t>
            </w:r>
            <w:r>
              <w:rPr>
                <w:b w:val="0"/>
                <w:i w:val="0"/>
                <w:sz w:val="18"/>
              </w:rPr>
              <w:t xml:space="preserve"> and inhibits growth and fibrosis of myocardial tissue. Used to </w:t>
            </w:r>
            <w:r>
              <w:rPr>
                <w:b/>
                <w:i w:val="0"/>
                <w:sz w:val="18"/>
              </w:rPr>
              <w:t>reduce the risk of cardiovascular death and hospitalization</w:t>
            </w:r>
            <w:r>
              <w:rPr>
                <w:b w:val="0"/>
                <w:i w:val="0"/>
                <w:sz w:val="18"/>
              </w:rPr>
              <w:t xml:space="preserve"> in heart failure.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It carries an angiotensin receptor blocker, so it takes the place of an angiotensin-converting enzyme inhibitor or receptor blocker.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Sacubitril-valsartan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neprilysin inhibitor with an angiotensin receptor blocker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Education-heavy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Do not use along with an angiotensin-converting enzyme inhibitor, and give a 36-hour washout period</w:t>
            </w:r>
            <w:r>
              <w:rPr>
                <w:b w:val="0"/>
                <w:i w:val="0"/>
                <w:sz w:val="18"/>
              </w:rPr>
              <w:t xml:space="preserve"> to avoid adverse effects.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When switching from an angiotensin-converting enzyme inhibitor, stop it and wait 36 hours before the first sacubitril-valsartan.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Sodium-glucose cotransporter 2 (SGLT2)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dapagliflozin, empagliflozin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Dapagliflozin and empagliflozin</w:t>
            </w:r>
            <w:r>
              <w:rPr>
                <w:b w:val="0"/>
                <w:i w:val="0"/>
                <w:sz w:val="18"/>
              </w:rPr>
              <w:t xml:space="preserve"> are indicated for </w:t>
            </w:r>
            <w:r>
              <w:rPr>
                <w:b/>
                <w:i w:val="0"/>
                <w:sz w:val="18"/>
              </w:rPr>
              <w:t>stable, chronic heart failure with reduced ejection fraction</w:t>
            </w:r>
            <w:r>
              <w:rPr>
                <w:b w:val="0"/>
                <w:i w:val="0"/>
                <w:sz w:val="18"/>
              </w:rPr>
              <w:t>, where they reduce mortality and hospitalizations. Originally developed for diabetes: they make the kidneys not reabsorb glucose.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The patient will pass glucose in the urine; counsel on hydration and on genital and urinary hygiene. </w:t>
            </w:r>
            <w:r>
              <w:rPr>
                <w:b w:val="0"/>
                <w:i/>
                <w:sz w:val="18"/>
              </w:rPr>
              <w:t>Added background: these drugs are also used in heart failure with preserved ejection fraction.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82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 xml:space="preserve"> Every row is checked against the slide it cites by </w:t>
      </w:r>
      <w:r>
        <w:rPr>
          <w:rFonts w:ascii="Consolas" w:hAnsi="Consolas"/>
          <w:b w:val="0"/>
          <w:i w:val="0"/>
          <w:sz w:val="18"/>
        </w:rPr>
        <w:t>tools/check_pharm_e3.py</w:t>
      </w:r>
      <w:r>
        <w:rPr>
          <w:b w:val="0"/>
          <w:i w:val="0"/>
        </w:rPr>
        <w:t xml:space="preserve"> before this page is written. </w:t>
      </w:r>
    </w:p>
    <w:sectPr w:rsidR="00FC693F" w:rsidRPr="0006063C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